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AEAC1" w14:textId="77777777" w:rsidR="00F3065E" w:rsidRDefault="00000000">
      <w:pPr>
        <w:spacing w:line="520" w:lineRule="exact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附件3：实物资料拍摄要求</w:t>
      </w:r>
    </w:p>
    <w:p w14:paraId="083CB380" w14:textId="77777777" w:rsidR="00F3065E" w:rsidRDefault="00000000">
      <w:pPr>
        <w:spacing w:line="520" w:lineRule="exact"/>
        <w:ind w:firstLineChars="200" w:firstLine="560"/>
        <w:outlineLvl w:val="2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1.像素和分辨率</w:t>
      </w:r>
    </w:p>
    <w:p w14:paraId="1BBEF09F" w14:textId="77777777" w:rsidR="00F3065E" w:rsidRDefault="00000000">
      <w:pPr>
        <w:spacing w:line="5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sym w:font="Wingdings 2" w:char="00A3"/>
      </w:r>
      <w:r>
        <w:rPr>
          <w:rFonts w:ascii="仿宋_GB2312" w:eastAsia="仿宋_GB2312" w:hAnsi="仿宋_GB2312" w:cs="仿宋_GB2312" w:hint="eastAsia"/>
          <w:sz w:val="28"/>
          <w:szCs w:val="28"/>
        </w:rPr>
        <w:t>最低分辨率：建议至少为300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万像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素（约2048x1536像素）；</w:t>
      </w:r>
    </w:p>
    <w:p w14:paraId="0721C34E" w14:textId="77777777" w:rsidR="00F3065E" w:rsidRDefault="00000000">
      <w:pPr>
        <w:spacing w:line="5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sym w:font="Wingdings 2" w:char="00A3"/>
      </w:r>
      <w:r>
        <w:rPr>
          <w:rFonts w:ascii="仿宋_GB2312" w:eastAsia="仿宋_GB2312" w:hAnsi="仿宋_GB2312" w:cs="仿宋_GB2312" w:hint="eastAsia"/>
          <w:sz w:val="28"/>
          <w:szCs w:val="28"/>
        </w:rPr>
        <w:t>理想分辨率：建议在800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万像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素以上（3264x2448像素或更高），这有助于在放大细节时保持图像质量。</w:t>
      </w:r>
    </w:p>
    <w:p w14:paraId="354E3C03" w14:textId="77777777" w:rsidR="00F3065E" w:rsidRDefault="00000000">
      <w:pPr>
        <w:spacing w:line="520" w:lineRule="exact"/>
        <w:ind w:firstLineChars="200" w:firstLine="560"/>
        <w:outlineLvl w:val="2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2.文件格式</w:t>
      </w:r>
    </w:p>
    <w:p w14:paraId="15610D2B" w14:textId="77777777" w:rsidR="00F3065E" w:rsidRDefault="00000000">
      <w:pPr>
        <w:spacing w:line="5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sym w:font="Wingdings 2" w:char="00A3"/>
      </w:r>
      <w:r>
        <w:rPr>
          <w:rFonts w:ascii="仿宋_GB2312" w:eastAsia="仿宋_GB2312" w:hAnsi="仿宋_GB2312" w:cs="仿宋_GB2312" w:hint="eastAsia"/>
          <w:sz w:val="28"/>
          <w:szCs w:val="28"/>
        </w:rPr>
        <w:t>推荐使用JPEG或PNG格式，这些格式广泛支持且方便传输；</w:t>
      </w:r>
    </w:p>
    <w:p w14:paraId="4742E870" w14:textId="77777777" w:rsidR="00F3065E" w:rsidRDefault="00000000">
      <w:pPr>
        <w:spacing w:line="5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sym w:font="Wingdings 2" w:char="00A3"/>
      </w:r>
      <w:r>
        <w:rPr>
          <w:rFonts w:ascii="仿宋_GB2312" w:eastAsia="仿宋_GB2312" w:hAnsi="仿宋_GB2312" w:cs="仿宋_GB2312" w:hint="eastAsia"/>
          <w:sz w:val="28"/>
          <w:szCs w:val="28"/>
        </w:rPr>
        <w:t>若条件允许，RAW格式可以提供最佳的图像质量和后期处理灵活性，但文件较大且需要专门软件来处理。</w:t>
      </w:r>
    </w:p>
    <w:p w14:paraId="6CDBE4E8" w14:textId="77777777" w:rsidR="00F3065E" w:rsidRDefault="00000000">
      <w:pPr>
        <w:spacing w:line="520" w:lineRule="exact"/>
        <w:ind w:firstLineChars="200" w:firstLine="560"/>
        <w:outlineLvl w:val="2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3.光照和曝光</w:t>
      </w:r>
    </w:p>
    <w:p w14:paraId="4AE9786A" w14:textId="77777777" w:rsidR="00F3065E" w:rsidRDefault="00000000">
      <w:pPr>
        <w:spacing w:line="5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sym w:font="Wingdings 2" w:char="00A3"/>
      </w:r>
      <w:r>
        <w:rPr>
          <w:rFonts w:ascii="仿宋_GB2312" w:eastAsia="仿宋_GB2312" w:hAnsi="仿宋_GB2312" w:cs="仿宋_GB2312" w:hint="eastAsia"/>
          <w:sz w:val="28"/>
          <w:szCs w:val="28"/>
        </w:rPr>
        <w:t>尽量在自然光或良好的人工光源下拍摄；</w:t>
      </w:r>
    </w:p>
    <w:p w14:paraId="79BD5624" w14:textId="77777777" w:rsidR="00F3065E" w:rsidRDefault="00000000">
      <w:pPr>
        <w:spacing w:line="5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sym w:font="Wingdings 2" w:char="00A3"/>
      </w:r>
      <w:r>
        <w:rPr>
          <w:rFonts w:ascii="仿宋_GB2312" w:eastAsia="仿宋_GB2312" w:hAnsi="仿宋_GB2312" w:cs="仿宋_GB2312" w:hint="eastAsia"/>
          <w:sz w:val="28"/>
          <w:szCs w:val="28"/>
        </w:rPr>
        <w:t>避免使用闪光灯，以减少反光和阴影；</w:t>
      </w:r>
    </w:p>
    <w:p w14:paraId="6F9EA8E6" w14:textId="77777777" w:rsidR="00F3065E" w:rsidRDefault="00000000">
      <w:pPr>
        <w:spacing w:line="5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sym w:font="Wingdings 2" w:char="00A3"/>
      </w:r>
      <w:r>
        <w:rPr>
          <w:rFonts w:ascii="仿宋_GB2312" w:eastAsia="仿宋_GB2312" w:hAnsi="仿宋_GB2312" w:cs="仿宋_GB2312" w:hint="eastAsia"/>
          <w:sz w:val="28"/>
          <w:szCs w:val="28"/>
        </w:rPr>
        <w:t>确保照片曝光恰当，避免过度曝光或曝光不足。</w:t>
      </w:r>
    </w:p>
    <w:p w14:paraId="34C26948" w14:textId="77777777" w:rsidR="00F3065E" w:rsidRDefault="00000000">
      <w:pPr>
        <w:spacing w:line="520" w:lineRule="exact"/>
        <w:ind w:firstLineChars="200" w:firstLine="560"/>
        <w:outlineLvl w:val="2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4.清晰度和焦点</w:t>
      </w:r>
    </w:p>
    <w:p w14:paraId="214DAE06" w14:textId="77777777" w:rsidR="00F3065E" w:rsidRDefault="00000000">
      <w:pPr>
        <w:spacing w:line="5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sym w:font="Wingdings 2" w:char="00A3"/>
      </w:r>
      <w:r>
        <w:rPr>
          <w:rFonts w:ascii="仿宋_GB2312" w:eastAsia="仿宋_GB2312" w:hAnsi="仿宋_GB2312" w:cs="仿宋_GB2312" w:hint="eastAsia"/>
          <w:sz w:val="28"/>
          <w:szCs w:val="28"/>
        </w:rPr>
        <w:t>使用稳定的手持或三脚架来防止模糊；</w:t>
      </w:r>
    </w:p>
    <w:p w14:paraId="3C19DEDE" w14:textId="77777777" w:rsidR="00F3065E" w:rsidRDefault="00000000">
      <w:pPr>
        <w:spacing w:line="5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sym w:font="Wingdings 2" w:char="00A3"/>
      </w:r>
      <w:r>
        <w:rPr>
          <w:rFonts w:ascii="仿宋_GB2312" w:eastAsia="仿宋_GB2312" w:hAnsi="仿宋_GB2312" w:cs="仿宋_GB2312" w:hint="eastAsia"/>
          <w:sz w:val="28"/>
          <w:szCs w:val="28"/>
        </w:rPr>
        <w:t>确保照片焦点对准实物的关键部分。</w:t>
      </w:r>
    </w:p>
    <w:p w14:paraId="4787B773" w14:textId="77777777" w:rsidR="00F3065E" w:rsidRDefault="00000000">
      <w:pPr>
        <w:spacing w:line="520" w:lineRule="exact"/>
        <w:ind w:firstLineChars="200" w:firstLine="560"/>
        <w:outlineLvl w:val="2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5.背景</w:t>
      </w:r>
    </w:p>
    <w:p w14:paraId="3C959796" w14:textId="77777777" w:rsidR="00F3065E" w:rsidRDefault="00000000">
      <w:pPr>
        <w:spacing w:line="5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sym w:font="Wingdings 2" w:char="00A3"/>
      </w:r>
      <w:r>
        <w:rPr>
          <w:rFonts w:ascii="仿宋_GB2312" w:eastAsia="仿宋_GB2312" w:hAnsi="仿宋_GB2312" w:cs="仿宋_GB2312" w:hint="eastAsia"/>
          <w:sz w:val="28"/>
          <w:szCs w:val="28"/>
        </w:rPr>
        <w:t>使用单色或非杂乱的背景，以便突出实物；</w:t>
      </w:r>
    </w:p>
    <w:p w14:paraId="51E5230B" w14:textId="77777777" w:rsidR="00F3065E" w:rsidRDefault="00000000">
      <w:pPr>
        <w:spacing w:line="5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sym w:font="Wingdings 2" w:char="00A3"/>
      </w:r>
      <w:r>
        <w:rPr>
          <w:rFonts w:ascii="仿宋_GB2312" w:eastAsia="仿宋_GB2312" w:hAnsi="仿宋_GB2312" w:cs="仿宋_GB2312" w:hint="eastAsia"/>
          <w:sz w:val="28"/>
          <w:szCs w:val="28"/>
        </w:rPr>
        <w:t>避免背景中的干扰元素。</w:t>
      </w:r>
    </w:p>
    <w:p w14:paraId="5E7E36C2" w14:textId="77777777" w:rsidR="00F3065E" w:rsidRDefault="00000000">
      <w:pPr>
        <w:spacing w:line="520" w:lineRule="exact"/>
        <w:ind w:firstLineChars="200" w:firstLine="560"/>
        <w:outlineLvl w:val="2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6.角度和构图</w:t>
      </w:r>
    </w:p>
    <w:p w14:paraId="2B07A18C" w14:textId="77777777" w:rsidR="00F3065E" w:rsidRDefault="00000000">
      <w:pPr>
        <w:spacing w:line="5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sym w:font="Wingdings 2" w:char="00A3"/>
      </w:r>
      <w:r>
        <w:rPr>
          <w:rFonts w:ascii="仿宋_GB2312" w:eastAsia="仿宋_GB2312" w:hAnsi="仿宋_GB2312" w:cs="仿宋_GB2312" w:hint="eastAsia"/>
          <w:sz w:val="28"/>
          <w:szCs w:val="28"/>
        </w:rPr>
        <w:t>尝试从不同角度拍摄，包括正面、侧面和特写；</w:t>
      </w:r>
    </w:p>
    <w:p w14:paraId="5ECD2F01" w14:textId="77777777" w:rsidR="00F3065E" w:rsidRDefault="00000000">
      <w:pPr>
        <w:spacing w:line="5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sym w:font="Wingdings 2" w:char="00A3"/>
      </w:r>
      <w:r>
        <w:rPr>
          <w:rFonts w:ascii="仿宋_GB2312" w:eastAsia="仿宋_GB2312" w:hAnsi="仿宋_GB2312" w:cs="仿宋_GB2312" w:hint="eastAsia"/>
          <w:sz w:val="28"/>
          <w:szCs w:val="28"/>
        </w:rPr>
        <w:t>确保实物在照片中居中且完整无截断。</w:t>
      </w:r>
    </w:p>
    <w:p w14:paraId="00912D95" w14:textId="77777777" w:rsidR="00F3065E" w:rsidRDefault="00000000">
      <w:pPr>
        <w:spacing w:line="520" w:lineRule="exact"/>
        <w:ind w:firstLineChars="200" w:firstLine="560"/>
        <w:outlineLvl w:val="2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7.大小和比例</w:t>
      </w:r>
    </w:p>
    <w:p w14:paraId="5C8E560A" w14:textId="77777777" w:rsidR="00F3065E" w:rsidRDefault="00000000">
      <w:pPr>
        <w:spacing w:line="5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sym w:font="Wingdings 2" w:char="00A3"/>
      </w:r>
      <w:r>
        <w:rPr>
          <w:rFonts w:ascii="仿宋_GB2312" w:eastAsia="仿宋_GB2312" w:hAnsi="仿宋_GB2312" w:cs="仿宋_GB2312" w:hint="eastAsia"/>
          <w:sz w:val="28"/>
          <w:szCs w:val="28"/>
        </w:rPr>
        <w:t>如可能，使用尺子或其他参照物来展示物品的实际大小；</w:t>
      </w:r>
    </w:p>
    <w:p w14:paraId="5B879E37" w14:textId="77777777" w:rsidR="00F3065E" w:rsidRDefault="00000000">
      <w:pPr>
        <w:spacing w:line="5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sym w:font="Wingdings 2" w:char="00A3"/>
      </w:r>
      <w:r>
        <w:rPr>
          <w:rFonts w:ascii="仿宋_GB2312" w:eastAsia="仿宋_GB2312" w:hAnsi="仿宋_GB2312" w:cs="仿宋_GB2312" w:hint="eastAsia"/>
          <w:sz w:val="28"/>
          <w:szCs w:val="28"/>
        </w:rPr>
        <w:t>确保照片的比例准确，无扭曲。</w:t>
      </w:r>
    </w:p>
    <w:p w14:paraId="7CCD8E73" w14:textId="77777777" w:rsidR="00F3065E" w:rsidRDefault="00000000">
      <w:pPr>
        <w:spacing w:line="520" w:lineRule="exact"/>
        <w:ind w:firstLineChars="200" w:firstLine="560"/>
        <w:outlineLvl w:val="2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8.后期处理</w:t>
      </w:r>
    </w:p>
    <w:p w14:paraId="74DED63F" w14:textId="77777777" w:rsidR="00F3065E" w:rsidRDefault="00000000">
      <w:pPr>
        <w:spacing w:line="5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sym w:font="Wingdings 2" w:char="00A3"/>
      </w:r>
      <w:r>
        <w:rPr>
          <w:rFonts w:ascii="仿宋_GB2312" w:eastAsia="仿宋_GB2312" w:hAnsi="仿宋_GB2312" w:cs="仿宋_GB2312" w:hint="eastAsia"/>
          <w:sz w:val="28"/>
          <w:szCs w:val="28"/>
        </w:rPr>
        <w:t>如果需要，进行轻微的色彩校正和裁剪，但避免过度修改原始图像。</w:t>
      </w:r>
    </w:p>
    <w:p w14:paraId="23CE347C" w14:textId="77777777" w:rsidR="00F3065E" w:rsidRDefault="00000000">
      <w:pPr>
        <w:spacing w:line="520" w:lineRule="exact"/>
        <w:ind w:firstLineChars="200" w:firstLine="560"/>
        <w:outlineLvl w:val="2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9.命名和存储</w:t>
      </w:r>
    </w:p>
    <w:p w14:paraId="38C04DCB" w14:textId="77777777" w:rsidR="00F3065E" w:rsidRDefault="00000000">
      <w:pPr>
        <w:spacing w:line="5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sym w:font="Wingdings 2" w:char="00A3"/>
      </w:r>
      <w:r>
        <w:rPr>
          <w:rFonts w:ascii="仿宋_GB2312" w:eastAsia="仿宋_GB2312" w:hAnsi="仿宋_GB2312" w:cs="仿宋_GB2312" w:hint="eastAsia"/>
          <w:sz w:val="28"/>
          <w:szCs w:val="28"/>
        </w:rPr>
        <w:t>使用有意义的文件名，如“访谈对象姓名_物品类型_拍摄日期”。</w:t>
      </w:r>
    </w:p>
    <w:p w14:paraId="447528EE" w14:textId="77777777" w:rsidR="00F3065E" w:rsidRDefault="00000000">
      <w:pPr>
        <w:spacing w:line="520" w:lineRule="exact"/>
        <w:ind w:firstLineChars="200" w:firstLine="560"/>
      </w:pPr>
      <w:r>
        <w:rPr>
          <w:rFonts w:ascii="宋体" w:eastAsia="宋体" w:hAnsi="宋体" w:cs="宋体" w:hint="eastAsia"/>
          <w:sz w:val="28"/>
          <w:szCs w:val="28"/>
        </w:rPr>
        <w:sym w:font="Wingdings 2" w:char="00A3"/>
      </w:r>
      <w:r>
        <w:rPr>
          <w:rFonts w:ascii="仿宋_GB2312" w:eastAsia="仿宋_GB2312" w:hAnsi="仿宋_GB2312" w:cs="仿宋_GB2312" w:hint="eastAsia"/>
          <w:sz w:val="28"/>
          <w:szCs w:val="28"/>
        </w:rPr>
        <w:t>定期备份照片，以防数据丢失。</w:t>
      </w:r>
    </w:p>
    <w:p w14:paraId="5DB0178A" w14:textId="77777777" w:rsidR="00F3065E" w:rsidRDefault="00F3065E"/>
    <w:p w14:paraId="4783E43F" w14:textId="77777777" w:rsidR="00F3065E" w:rsidRDefault="00F3065E"/>
    <w:sectPr w:rsidR="00F30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64177" w14:textId="77777777" w:rsidR="00613ABB" w:rsidRDefault="00613ABB" w:rsidP="0062049E">
      <w:r>
        <w:separator/>
      </w:r>
    </w:p>
  </w:endnote>
  <w:endnote w:type="continuationSeparator" w:id="0">
    <w:p w14:paraId="59BDE0EE" w14:textId="77777777" w:rsidR="00613ABB" w:rsidRDefault="00613ABB" w:rsidP="0062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CC8F6" w14:textId="77777777" w:rsidR="00613ABB" w:rsidRDefault="00613ABB" w:rsidP="0062049E">
      <w:r>
        <w:separator/>
      </w:r>
    </w:p>
  </w:footnote>
  <w:footnote w:type="continuationSeparator" w:id="0">
    <w:p w14:paraId="7F5F863D" w14:textId="77777777" w:rsidR="00613ABB" w:rsidRDefault="00613ABB" w:rsidP="00620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B5DE3A9"/>
    <w:rsid w:val="00613ABB"/>
    <w:rsid w:val="0062049E"/>
    <w:rsid w:val="00F3065E"/>
    <w:rsid w:val="7B5DE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031DED"/>
  <w15:docId w15:val="{124911AF-6939-4928-A630-AF8F0E08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49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2049E"/>
    <w:rPr>
      <w:kern w:val="2"/>
      <w:sz w:val="18"/>
      <w:szCs w:val="18"/>
    </w:rPr>
  </w:style>
  <w:style w:type="paragraph" w:styleId="a5">
    <w:name w:val="footer"/>
    <w:basedOn w:val="a"/>
    <w:link w:val="a6"/>
    <w:rsid w:val="006204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204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竹笋山脉.</dc:creator>
  <cp:lastModifiedBy>焕 连</cp:lastModifiedBy>
  <cp:revision>2</cp:revision>
  <dcterms:created xsi:type="dcterms:W3CDTF">2024-01-06T06:24:00Z</dcterms:created>
  <dcterms:modified xsi:type="dcterms:W3CDTF">2024-01-06T06:24:00Z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2052-5.4.0.7910</vt:lpwstr>
  </property>
  <property fmtid="{D5CDD505-2E9C-101B-9397-08002B2CF9AE}" pid="3" name="ICV">
    <vt:lpwstr>40E2EFE2F20E7F32B5BE9765D422517F_41</vt:lpwstr>
  </property>
</Properties>
</file>